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D4" w:rsidRPr="00BF67D4" w:rsidRDefault="00BF67D4" w:rsidP="00BF67D4">
      <w:pPr>
        <w:rPr>
          <w:lang w:val="en-US"/>
        </w:rPr>
      </w:pPr>
    </w:p>
    <w:p w:rsidR="00BF67D4" w:rsidRPr="00BF67D4" w:rsidRDefault="00BF67D4" w:rsidP="00BF67D4">
      <w:pPr>
        <w:rPr>
          <w:lang w:val="en-US"/>
        </w:rPr>
      </w:pPr>
    </w:p>
    <w:p w:rsidR="00BF67D4" w:rsidRDefault="00BF67D4" w:rsidP="00BF67D4">
      <w:pPr>
        <w:rPr>
          <w:sz w:val="36"/>
          <w:szCs w:val="36"/>
        </w:rPr>
      </w:pPr>
      <w:r>
        <w:tab/>
      </w:r>
      <w:r>
        <w:rPr>
          <w:sz w:val="40"/>
          <w:szCs w:val="40"/>
        </w:rPr>
        <w:t xml:space="preserve">    </w:t>
      </w:r>
      <w:r>
        <w:rPr>
          <w:sz w:val="36"/>
          <w:szCs w:val="36"/>
        </w:rPr>
        <w:t>ОТЧЕТ  НА НЧ”П.Р.СЛАВЕЙКОВ 1903” с.ДОБРИ ДЯЛ</w:t>
      </w:r>
    </w:p>
    <w:p w:rsidR="00BF67D4" w:rsidRDefault="00BF67D4" w:rsidP="00BF67D4">
      <w:pPr>
        <w:tabs>
          <w:tab w:val="left" w:pos="1092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ЗА 2021 ГОДИНА</w:t>
      </w:r>
    </w:p>
    <w:p w:rsidR="00BF67D4" w:rsidRDefault="00BF67D4" w:rsidP="00BF67D4">
      <w:pPr>
        <w:rPr>
          <w:sz w:val="36"/>
          <w:szCs w:val="36"/>
        </w:rPr>
      </w:pPr>
    </w:p>
    <w:p w:rsidR="00BF67D4" w:rsidRDefault="00BF67D4" w:rsidP="00BF67D4">
      <w:pPr>
        <w:rPr>
          <w:sz w:val="28"/>
          <w:szCs w:val="28"/>
        </w:rPr>
      </w:pPr>
      <w:r>
        <w:rPr>
          <w:sz w:val="36"/>
          <w:szCs w:val="36"/>
        </w:rPr>
        <w:t xml:space="preserve">    </w:t>
      </w:r>
      <w:r>
        <w:rPr>
          <w:sz w:val="28"/>
          <w:szCs w:val="28"/>
        </w:rPr>
        <w:t>Поради продължилата извънредната обстановка в страната от 2020 година , и 2021 година беше трудна за осъществяване на много дейности планувани в културния календар на читалището.</w:t>
      </w:r>
    </w:p>
    <w:p w:rsidR="00BF67D4" w:rsidRDefault="00BF67D4" w:rsidP="00BF67D4">
      <w:pPr>
        <w:tabs>
          <w:tab w:val="left" w:pos="1560"/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</w:p>
    <w:p w:rsidR="00BF67D4" w:rsidRDefault="00BF67D4" w:rsidP="00BF67D4">
      <w:pPr>
        <w:tabs>
          <w:tab w:val="left" w:pos="21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КУЛТУРНА ДЕЙНОСТ</w:t>
      </w:r>
    </w:p>
    <w:p w:rsidR="00BF67D4" w:rsidRDefault="00BF67D4" w:rsidP="00BF6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МАРТ:</w:t>
      </w:r>
    </w:p>
    <w:p w:rsidR="00BF67D4" w:rsidRDefault="00BF67D4" w:rsidP="00BF67D4">
      <w:pPr>
        <w:pStyle w:val="a3"/>
        <w:numPr>
          <w:ilvl w:val="0"/>
          <w:numId w:val="1"/>
        </w:numPr>
        <w:tabs>
          <w:tab w:val="left" w:pos="948"/>
        </w:tabs>
        <w:rPr>
          <w:sz w:val="28"/>
          <w:szCs w:val="28"/>
        </w:rPr>
      </w:pPr>
      <w:r>
        <w:rPr>
          <w:sz w:val="28"/>
          <w:szCs w:val="28"/>
        </w:rPr>
        <w:t>Тържествено отбелязване на 3-ти март – национален празник</w:t>
      </w:r>
    </w:p>
    <w:p w:rsidR="00BF67D4" w:rsidRDefault="00BF67D4" w:rsidP="00BF67D4">
      <w:pPr>
        <w:pStyle w:val="a3"/>
        <w:numPr>
          <w:ilvl w:val="0"/>
          <w:numId w:val="1"/>
        </w:numPr>
        <w:tabs>
          <w:tab w:val="left" w:pos="1380"/>
        </w:tabs>
      </w:pPr>
      <w:r>
        <w:t xml:space="preserve">      </w:t>
      </w:r>
      <w:r>
        <w:rPr>
          <w:sz w:val="28"/>
          <w:szCs w:val="28"/>
        </w:rPr>
        <w:t xml:space="preserve">Онлайн представяне на „Ергенска сватба”, възстановено тържество,правено преди много години. </w:t>
      </w:r>
    </w:p>
    <w:p w:rsidR="00BF67D4" w:rsidRDefault="00BF67D4" w:rsidP="00BF67D4">
      <w:pPr>
        <w:rPr>
          <w:b/>
          <w:sz w:val="28"/>
          <w:szCs w:val="28"/>
        </w:rPr>
      </w:pPr>
      <w:r>
        <w:rPr>
          <w:b/>
        </w:rPr>
        <w:t xml:space="preserve">   </w:t>
      </w:r>
      <w:r>
        <w:rPr>
          <w:b/>
          <w:sz w:val="28"/>
          <w:szCs w:val="28"/>
        </w:rPr>
        <w:t>ЮНИ:</w:t>
      </w:r>
    </w:p>
    <w:p w:rsidR="00BF67D4" w:rsidRDefault="00BF67D4" w:rsidP="00BF67D4">
      <w:pPr>
        <w:pStyle w:val="a3"/>
        <w:numPr>
          <w:ilvl w:val="0"/>
          <w:numId w:val="1"/>
        </w:numPr>
        <w:tabs>
          <w:tab w:val="left" w:pos="1296"/>
        </w:tabs>
        <w:rPr>
          <w:sz w:val="28"/>
          <w:szCs w:val="28"/>
        </w:rPr>
      </w:pPr>
      <w:r>
        <w:rPr>
          <w:sz w:val="28"/>
          <w:szCs w:val="28"/>
        </w:rPr>
        <w:t>Отбелязване тържествено празника на Ботев,програма с участие на деца и клуб „Еделвайс”, заря .</w:t>
      </w:r>
    </w:p>
    <w:p w:rsidR="00BF67D4" w:rsidRDefault="00BF67D4" w:rsidP="00BF67D4"/>
    <w:p w:rsidR="00BF67D4" w:rsidRDefault="00BF67D4" w:rsidP="00BF6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ЮЛИ:</w:t>
      </w:r>
    </w:p>
    <w:p w:rsidR="00BF67D4" w:rsidRDefault="00BF67D4" w:rsidP="00BF67D4">
      <w:pPr>
        <w:pStyle w:val="a3"/>
        <w:numPr>
          <w:ilvl w:val="0"/>
          <w:numId w:val="1"/>
        </w:numPr>
        <w:tabs>
          <w:tab w:val="left" w:pos="1308"/>
        </w:tabs>
        <w:rPr>
          <w:sz w:val="28"/>
          <w:szCs w:val="28"/>
        </w:rPr>
      </w:pPr>
      <w:r>
        <w:rPr>
          <w:sz w:val="28"/>
          <w:szCs w:val="28"/>
        </w:rPr>
        <w:t>Проведе се регионалния празник „От любов към българското” с участие на самодейни колективи от региона.</w:t>
      </w:r>
    </w:p>
    <w:p w:rsidR="00BF67D4" w:rsidRDefault="00BF67D4" w:rsidP="00BF67D4"/>
    <w:p w:rsidR="00BF67D4" w:rsidRDefault="00BF67D4" w:rsidP="00BF67D4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За всички бележити дати бяха изготвени табла и изложени на видно място.</w:t>
      </w:r>
    </w:p>
    <w:p w:rsidR="00BF67D4" w:rsidRDefault="00BF67D4" w:rsidP="00BF67D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БИБЛИОТЕЧНА ДЕЙНОСТ</w:t>
      </w:r>
    </w:p>
    <w:p w:rsidR="00BF67D4" w:rsidRDefault="00BF67D4" w:rsidP="00BF67D4">
      <w:pPr>
        <w:rPr>
          <w:sz w:val="28"/>
          <w:szCs w:val="28"/>
        </w:rPr>
      </w:pPr>
      <w:r>
        <w:rPr>
          <w:sz w:val="28"/>
          <w:szCs w:val="28"/>
        </w:rPr>
        <w:t xml:space="preserve">Действителните картони на читателите са 72 броя , от тях 25 броя са деца.Към библиотеката има интернет, който се ползва безплатно от </w:t>
      </w:r>
      <w:r>
        <w:rPr>
          <w:sz w:val="28"/>
          <w:szCs w:val="28"/>
        </w:rPr>
        <w:lastRenderedPageBreak/>
        <w:t>жителите на селото.Извършват се и копирни услуги с минимално заплащане.</w:t>
      </w:r>
    </w:p>
    <w:p w:rsidR="00BF67D4" w:rsidRDefault="00BF67D4" w:rsidP="00BF67D4">
      <w:pPr>
        <w:rPr>
          <w:sz w:val="28"/>
          <w:szCs w:val="28"/>
        </w:rPr>
      </w:pPr>
    </w:p>
    <w:p w:rsidR="00BF67D4" w:rsidRDefault="00BF67D4" w:rsidP="00BF67D4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ИМУЩЕСТВО НА ЧИТАЛИЩЕТО И НАЕМИ</w:t>
      </w:r>
    </w:p>
    <w:p w:rsidR="00BF67D4" w:rsidRDefault="00BF67D4" w:rsidP="00BF67D4">
      <w:pPr>
        <w:rPr>
          <w:sz w:val="28"/>
          <w:szCs w:val="28"/>
        </w:rPr>
      </w:pPr>
      <w:r>
        <w:rPr>
          <w:sz w:val="28"/>
          <w:szCs w:val="28"/>
        </w:rPr>
        <w:t xml:space="preserve">    По проект е направен ремонт на покрива на сградата. Пода на библиотеката е циклен и лакиран в трите зали. Частично е циклен и лакиран пода на салона в киното. Сменени са плочките на площадката и алеите пред сградата.</w:t>
      </w:r>
    </w:p>
    <w:p w:rsidR="00BF67D4" w:rsidRDefault="00BF67D4" w:rsidP="00BF67D4">
      <w:pPr>
        <w:rPr>
          <w:sz w:val="28"/>
          <w:szCs w:val="28"/>
        </w:rPr>
      </w:pPr>
      <w:r>
        <w:rPr>
          <w:sz w:val="28"/>
          <w:szCs w:val="28"/>
        </w:rPr>
        <w:t xml:space="preserve">   Дадени помещения под наем:</w:t>
      </w:r>
    </w:p>
    <w:p w:rsidR="00BF67D4" w:rsidRDefault="00BF67D4" w:rsidP="00BF67D4">
      <w:pPr>
        <w:pStyle w:val="a3"/>
        <w:numPr>
          <w:ilvl w:val="0"/>
          <w:numId w:val="1"/>
        </w:numPr>
        <w:tabs>
          <w:tab w:val="left" w:pos="1044"/>
        </w:tabs>
        <w:rPr>
          <w:sz w:val="28"/>
          <w:szCs w:val="28"/>
        </w:rPr>
      </w:pPr>
      <w:r>
        <w:rPr>
          <w:sz w:val="28"/>
          <w:szCs w:val="28"/>
        </w:rPr>
        <w:t>На Станимир СТ. Иванов – 2броя, наем 50 лева на месец.</w:t>
      </w:r>
    </w:p>
    <w:p w:rsidR="00BF67D4" w:rsidRDefault="00BF67D4" w:rsidP="00BF67D4">
      <w:pPr>
        <w:pStyle w:val="a3"/>
        <w:numPr>
          <w:ilvl w:val="0"/>
          <w:numId w:val="1"/>
        </w:numPr>
        <w:tabs>
          <w:tab w:val="left" w:pos="1044"/>
        </w:tabs>
        <w:rPr>
          <w:sz w:val="28"/>
          <w:szCs w:val="28"/>
        </w:rPr>
      </w:pPr>
      <w:r>
        <w:rPr>
          <w:sz w:val="28"/>
          <w:szCs w:val="28"/>
        </w:rPr>
        <w:t>На клуб  „Самодеец”, отговорник Милен Дончев / бившата сладкарница към читалището/. Всички консумативи се заплащат от клуба, за което има документи. Поради извънредната обстановка от септември клуба е затворен.</w:t>
      </w:r>
    </w:p>
    <w:p w:rsidR="00BF67D4" w:rsidRDefault="00BF67D4" w:rsidP="00BF67D4">
      <w:pPr>
        <w:pStyle w:val="a3"/>
        <w:numPr>
          <w:ilvl w:val="0"/>
          <w:numId w:val="1"/>
        </w:numPr>
        <w:rPr>
          <w:lang w:val="en-US"/>
        </w:rPr>
      </w:pPr>
      <w:r>
        <w:rPr>
          <w:sz w:val="28"/>
          <w:szCs w:val="28"/>
        </w:rPr>
        <w:t>Наем от Габриел Георгиев 200лв до юли 2020г ,договорът е прекратен.</w:t>
      </w:r>
    </w:p>
    <w:p w:rsidR="00BF67D4" w:rsidRDefault="00BF67D4" w:rsidP="00BF67D4">
      <w:pPr>
        <w:pStyle w:val="a3"/>
        <w:numPr>
          <w:ilvl w:val="0"/>
          <w:numId w:val="1"/>
        </w:numPr>
        <w:rPr>
          <w:lang w:val="en-US"/>
        </w:rPr>
      </w:pPr>
      <w:r>
        <w:rPr>
          <w:sz w:val="28"/>
          <w:szCs w:val="28"/>
        </w:rPr>
        <w:t>Наем от 2020г- 100.00лева</w:t>
      </w:r>
    </w:p>
    <w:p w:rsidR="00BF67D4" w:rsidRDefault="00BF67D4" w:rsidP="00BF67D4">
      <w:pPr>
        <w:ind w:left="1308"/>
        <w:rPr>
          <w:b/>
          <w:sz w:val="28"/>
          <w:szCs w:val="28"/>
        </w:rPr>
      </w:pPr>
      <w:r>
        <w:rPr>
          <w:b/>
        </w:rPr>
        <w:t xml:space="preserve">             ЧЛЕНСКИ ВНОС И ДРУГИ  </w:t>
      </w:r>
      <w:r>
        <w:rPr>
          <w:b/>
          <w:sz w:val="28"/>
          <w:szCs w:val="28"/>
        </w:rPr>
        <w:t>приходи:</w:t>
      </w:r>
    </w:p>
    <w:p w:rsidR="00BF67D4" w:rsidRDefault="00BF67D4" w:rsidP="00BF67D4">
      <w:pPr>
        <w:pStyle w:val="a3"/>
        <w:numPr>
          <w:ilvl w:val="0"/>
          <w:numId w:val="1"/>
        </w:numPr>
        <w:rPr>
          <w:lang w:val="en-US"/>
        </w:rPr>
      </w:pPr>
      <w:r>
        <w:rPr>
          <w:sz w:val="28"/>
          <w:szCs w:val="28"/>
        </w:rPr>
        <w:t>Постъпления от членски внос 2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.00</w:t>
      </w:r>
      <w:r>
        <w:rPr>
          <w:sz w:val="28"/>
          <w:szCs w:val="28"/>
        </w:rPr>
        <w:t>лева</w:t>
      </w:r>
    </w:p>
    <w:p w:rsidR="00BF67D4" w:rsidRDefault="00BF67D4" w:rsidP="00BF67D4">
      <w:pPr>
        <w:pStyle w:val="a3"/>
        <w:numPr>
          <w:ilvl w:val="0"/>
          <w:numId w:val="1"/>
        </w:numPr>
        <w:rPr>
          <w:lang w:val="en-US"/>
        </w:rPr>
      </w:pPr>
      <w:r>
        <w:rPr>
          <w:sz w:val="28"/>
          <w:szCs w:val="28"/>
        </w:rPr>
        <w:t>От копирни услуги – 11.40 лева</w:t>
      </w:r>
    </w:p>
    <w:p w:rsidR="00BF67D4" w:rsidRDefault="00BF67D4" w:rsidP="00BF67D4">
      <w:pPr>
        <w:ind w:left="1308"/>
        <w:rPr>
          <w:sz w:val="28"/>
          <w:szCs w:val="28"/>
        </w:rPr>
      </w:pPr>
      <w:r>
        <w:rPr>
          <w:sz w:val="28"/>
          <w:szCs w:val="28"/>
        </w:rPr>
        <w:t>Общо приходи:  1181.40 лева</w:t>
      </w:r>
    </w:p>
    <w:p w:rsidR="00BF67D4" w:rsidRDefault="00BF67D4" w:rsidP="00BF67D4">
      <w:pPr>
        <w:ind w:left="13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F67D4" w:rsidRDefault="00BF67D4" w:rsidP="00BF67D4"/>
    <w:p w:rsidR="00BF67D4" w:rsidRDefault="00BF67D4" w:rsidP="00BF67D4">
      <w:pPr>
        <w:tabs>
          <w:tab w:val="left" w:pos="6036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ПРЕДСЕДАТЕЛ:</w:t>
      </w:r>
    </w:p>
    <w:p w:rsidR="00BF67D4" w:rsidRDefault="00BF67D4" w:rsidP="00BF67D4">
      <w:pPr>
        <w:tabs>
          <w:tab w:val="left" w:pos="6036"/>
        </w:tabs>
        <w:rPr>
          <w:sz w:val="28"/>
          <w:szCs w:val="28"/>
        </w:rPr>
      </w:pPr>
      <w:r>
        <w:rPr>
          <w:sz w:val="28"/>
          <w:szCs w:val="28"/>
        </w:rPr>
        <w:tab/>
        <w:t>…………/КУРУДЖИКОВ/</w:t>
      </w:r>
    </w:p>
    <w:p w:rsidR="00153A1C" w:rsidRPr="00BF67D4" w:rsidRDefault="00153A1C" w:rsidP="00BF67D4">
      <w:pPr>
        <w:tabs>
          <w:tab w:val="left" w:pos="5004"/>
        </w:tabs>
      </w:pPr>
    </w:p>
    <w:sectPr w:rsidR="00153A1C" w:rsidRPr="00BF67D4" w:rsidSect="00BF67D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339C5"/>
    <w:multiLevelType w:val="hybridMultilevel"/>
    <w:tmpl w:val="D5523048"/>
    <w:lvl w:ilvl="0" w:tplc="A132699A">
      <w:numFmt w:val="bullet"/>
      <w:lvlText w:val="-"/>
      <w:lvlJc w:val="left"/>
      <w:pPr>
        <w:ind w:left="1668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7D4"/>
    <w:rsid w:val="00153A1C"/>
    <w:rsid w:val="00BF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>Grizli777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2022-04-06T06:51:00Z</dcterms:created>
  <dcterms:modified xsi:type="dcterms:W3CDTF">2022-04-06T06:52:00Z</dcterms:modified>
</cp:coreProperties>
</file>